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D09" w:rsidRDefault="008C377A" w:rsidP="008C37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07452" cy="9058275"/>
            <wp:effectExtent l="19050" t="0" r="0" b="0"/>
            <wp:docPr id="1" name="Рисунок 1" descr="C:\Users\user\Desktop\На сайт гимназии\На сайт\На сайт 2021 рабочие программы и аннотации\тит астро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 гимназии\На сайт\На сайт 2021 рабочие программы и аннотации\тит астро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080" cy="906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14C" w:rsidRPr="001C7D09" w:rsidRDefault="001C7D09" w:rsidP="001C7D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D0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</w:t>
      </w:r>
      <w:r w:rsidR="00B445EB" w:rsidRPr="001C7D09">
        <w:rPr>
          <w:rFonts w:ascii="Times New Roman" w:hAnsi="Times New Roman" w:cs="Times New Roman"/>
          <w:b/>
          <w:sz w:val="24"/>
          <w:szCs w:val="24"/>
        </w:rPr>
        <w:t>ланируемые результаты.</w:t>
      </w:r>
    </w:p>
    <w:p w:rsidR="00B445EB" w:rsidRDefault="00B445EB" w:rsidP="00B445E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B445EB" w:rsidRPr="00B445EB" w:rsidRDefault="00B445EB" w:rsidP="00B445E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5EB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B445EB" w:rsidRPr="008C580B" w:rsidRDefault="00B445EB" w:rsidP="00B445EB">
      <w:pPr>
        <w:shd w:val="clear" w:color="auto" w:fill="FFFFFF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C58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1) воспитание российской гражданской идентичности: патриотизм, уважение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</w:t>
      </w:r>
      <w:r w:rsidR="008C58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тание чувства ответственности и </w:t>
      </w:r>
      <w:r w:rsidRPr="008C58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долга перед Родиной;</w:t>
      </w:r>
    </w:p>
    <w:p w:rsidR="00B445EB" w:rsidRPr="008C580B" w:rsidRDefault="00B445EB" w:rsidP="00B445EB">
      <w:pPr>
        <w:shd w:val="clear" w:color="auto" w:fill="FFFFFF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C58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B445EB" w:rsidRPr="008C580B" w:rsidRDefault="00B445EB" w:rsidP="00B445EB">
      <w:pPr>
        <w:shd w:val="clear" w:color="auto" w:fill="FFFFFF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C58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445EB" w:rsidRPr="008C580B" w:rsidRDefault="00B445EB" w:rsidP="00B445EB">
      <w:pPr>
        <w:shd w:val="clear" w:color="auto" w:fill="FFFFFF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C58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B445EB" w:rsidRPr="008C580B" w:rsidRDefault="00B445EB" w:rsidP="00B445EB">
      <w:pPr>
        <w:shd w:val="clear" w:color="auto" w:fill="FFFFFF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C58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B445EB" w:rsidRPr="008C580B" w:rsidRDefault="00B445EB" w:rsidP="00B445EB">
      <w:pPr>
        <w:shd w:val="clear" w:color="auto" w:fill="FFFFFF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C58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445EB" w:rsidRPr="008C580B" w:rsidRDefault="00B445EB" w:rsidP="00B445EB">
      <w:pPr>
        <w:shd w:val="clear" w:color="auto" w:fill="FFFFFF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C58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B445EB" w:rsidRPr="008C580B" w:rsidRDefault="00B445EB" w:rsidP="00B445EB">
      <w:pPr>
        <w:shd w:val="clear" w:color="auto" w:fill="FFFFFF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C58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B445EB" w:rsidRPr="008C580B" w:rsidRDefault="00B445EB" w:rsidP="00B445EB">
      <w:pPr>
        <w:shd w:val="clear" w:color="auto" w:fill="FFFFFF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C58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B445EB" w:rsidRPr="008C580B" w:rsidRDefault="00B445EB" w:rsidP="00B445EB">
      <w:pPr>
        <w:shd w:val="clear" w:color="auto" w:fill="FFFFFF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C58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B445EB" w:rsidRDefault="00B445EB" w:rsidP="00B445EB">
      <w:pPr>
        <w:shd w:val="clear" w:color="auto" w:fill="FFFFFF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C580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8C580B" w:rsidRDefault="008C580B" w:rsidP="00B445EB">
      <w:pPr>
        <w:shd w:val="clear" w:color="auto" w:fill="FFFFFF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lastRenderedPageBreak/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: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30F4">
        <w:rPr>
          <w:rFonts w:ascii="Times New Roman" w:hAnsi="Times New Roman" w:cs="Times New Roman"/>
          <w:b/>
          <w:i/>
          <w:sz w:val="24"/>
          <w:szCs w:val="24"/>
        </w:rPr>
        <w:t>Регулятивные УУД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1.</w:t>
      </w:r>
      <w:r w:rsidRPr="004230F4">
        <w:rPr>
          <w:rFonts w:ascii="Times New Roman" w:hAnsi="Times New Roman" w:cs="Times New Roman"/>
          <w:sz w:val="24"/>
          <w:szCs w:val="24"/>
        </w:rPr>
        <w:tab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анализировать существующие и планировать будущие образовательные результаты;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идентифицировать собственные проблемы и определять главную проблему;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выдвигать версии решения проблемы, формулировать гипотезы, предвосхищать конечный результат;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ставить цель деятельности на основе определенной проблемы и существующих возможностей;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формулировать учебные задачи как шаги достижения поставленной цели деятельности;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2.</w:t>
      </w:r>
      <w:r w:rsidRPr="004230F4">
        <w:rPr>
          <w:rFonts w:ascii="Times New Roman" w:hAnsi="Times New Roman" w:cs="Times New Roman"/>
          <w:sz w:val="24"/>
          <w:szCs w:val="24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обосновывать и осуществлять выбор наиболее эффективных способов решения учебных и познавательных задач;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определять/находить, в том числе из предложенных вариантов, условия для выполнения учебной и познавательной задачи;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выбирать из предложенных вариантов и самостоятельно искать средства/ресурсы для решения задачи/достижения цели;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составлять план решения проблемы (выполнения проекта, проведения исследования);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планировать и корректировать свою индивидуальную образовательную траекторию.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3.</w:t>
      </w:r>
      <w:r w:rsidRPr="004230F4">
        <w:rPr>
          <w:rFonts w:ascii="Times New Roman" w:hAnsi="Times New Roman" w:cs="Times New Roman"/>
          <w:sz w:val="24"/>
          <w:szCs w:val="24"/>
        </w:rPr>
        <w:tab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оценивать свою деятельность, аргументируя причины достижения или отсутствия планируемого результата;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сверять свои действия с целью и, при необходимости, исправлять ошибки самостоятельно.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4.</w:t>
      </w:r>
      <w:r w:rsidRPr="004230F4">
        <w:rPr>
          <w:rFonts w:ascii="Times New Roman" w:hAnsi="Times New Roman" w:cs="Times New Roman"/>
          <w:sz w:val="24"/>
          <w:szCs w:val="24"/>
        </w:rPr>
        <w:tab/>
        <w:t>Умение оценивать правильность выполнения учебной задачи, собственные возможности ее решения. Обучающийся сможет: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определять критерии правильности (корректности) выполнения учебной задачи;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анализировать и обосновывать применение соответствующего инструментария для выполнения учебной задачи;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фиксировать и анализировать динамику собственных образовательных результатов.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5.</w:t>
      </w:r>
      <w:r w:rsidRPr="004230F4">
        <w:rPr>
          <w:rFonts w:ascii="Times New Roman" w:hAnsi="Times New Roman" w:cs="Times New Roman"/>
          <w:sz w:val="24"/>
          <w:szCs w:val="24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соотносить реальные и планируемые результаты индивидуальной образовательной деятельности и делать выводы;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принимать решение в учебной ситуации и нести за него ответственность;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самостоятельно определять причины своего успеха или неуспеха и находить способы выхода из ситуации неуспеха;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30F4">
        <w:rPr>
          <w:rFonts w:ascii="Times New Roman" w:hAnsi="Times New Roman" w:cs="Times New Roman"/>
          <w:b/>
          <w:i/>
          <w:sz w:val="24"/>
          <w:szCs w:val="24"/>
        </w:rPr>
        <w:t>Познавательные УУД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6.</w:t>
      </w:r>
      <w:r w:rsidRPr="004230F4">
        <w:rPr>
          <w:rFonts w:ascii="Times New Roman" w:hAnsi="Times New Roman" w:cs="Times New Roman"/>
          <w:sz w:val="24"/>
          <w:szCs w:val="24"/>
        </w:rPr>
        <w:tab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подбирать слова, соподчиненные ключевому слову, определяющие его признаки и свойства;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выстраивать логическую цепочку, состоящую из ключевого слова и соподчиненных ему слов;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выделять общий признак двух или нескольких предметов или явлений и объяснять их сходство;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выделять явление из общего ряда других явлений;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строить рассуждение от общих закономерностей к частным явлениям и от частных явлений к общим закономерностям;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строить рассуждение на основе сравнения предметов и явлений, выделяя при этом общие признаки;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излагать полученную информацию, интерпретируя ее в контексте решаемой задачи;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230F4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4230F4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7.</w:t>
      </w:r>
      <w:r w:rsidRPr="004230F4">
        <w:rPr>
          <w:rFonts w:ascii="Times New Roman" w:hAnsi="Times New Roman" w:cs="Times New Roman"/>
          <w:sz w:val="24"/>
          <w:szCs w:val="24"/>
        </w:rPr>
        <w:tab/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обозначать символом и знаком предмет и/или явление;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создавать абстрактный или реальный образ предмета и/или явления;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строить модель/схему на основе условий задачи и/или способа ее решения;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преобразовывать модели с целью выявления общих законов, определяющих данную предметную область;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строить доказательство: прямое, косвенное, от противного;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 xml:space="preserve">анализировать/рефлексировать опыт разработки и реализации учебного проекта, исследования (теоретического, эмпирического) на основе предложенной </w:t>
      </w:r>
      <w:r w:rsidRPr="004230F4">
        <w:rPr>
          <w:rFonts w:ascii="Times New Roman" w:hAnsi="Times New Roman" w:cs="Times New Roman"/>
          <w:sz w:val="24"/>
          <w:szCs w:val="24"/>
        </w:rPr>
        <w:lastRenderedPageBreak/>
        <w:t>проблемной ситуации, поставленной цели и/или заданных критериев оценки продукта/результата.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8.</w:t>
      </w:r>
      <w:r w:rsidRPr="004230F4">
        <w:rPr>
          <w:rFonts w:ascii="Times New Roman" w:hAnsi="Times New Roman" w:cs="Times New Roman"/>
          <w:sz w:val="24"/>
          <w:szCs w:val="24"/>
        </w:rPr>
        <w:tab/>
        <w:t>Смысловое чтение. Обучающийся сможет: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находить в тексте требуемую информацию (в соответствии с целями своей деятельности);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ориентироваться в содержании текста, понимать целостный смысл текста, структурировать текст;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устанавливать взаимосвязь описанных в тексте событий, явлений, процессов;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резюмировать главную идею текста;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4230F4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4230F4">
        <w:rPr>
          <w:rFonts w:ascii="Times New Roman" w:hAnsi="Times New Roman" w:cs="Times New Roman"/>
          <w:sz w:val="24"/>
          <w:szCs w:val="24"/>
        </w:rPr>
        <w:t>);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критически оценивать содержание и форму текста.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9.</w:t>
      </w:r>
      <w:r w:rsidRPr="004230F4">
        <w:rPr>
          <w:rFonts w:ascii="Times New Roman" w:hAnsi="Times New Roman" w:cs="Times New Roman"/>
          <w:sz w:val="24"/>
          <w:szCs w:val="24"/>
        </w:rPr>
        <w:tab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определять свое отношение к природной среде;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анализировать влияние экологических факторов на среду обитания живых организмов;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проводить причинный и вероятностный анализ экологических ситуаций;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прогнозировать изменения ситуации при смене действия одного фактора на действие другого фактора;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распространять экологические знания и участвовать в практических делах по защите окружающей среды;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выражать свое отношение к природе через рисунки, сочинения, модели, проектные работы.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определять необходимые ключевые поисковые слова и запросы;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осуществлять взаимодействие с электронными поисковыми системами, словарями;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формировать множественную выборку из поисковых источников для объективизации результатов поиска;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соотносить полученные результаты поиска со своей деятельностью.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30F4">
        <w:rPr>
          <w:rFonts w:ascii="Times New Roman" w:hAnsi="Times New Roman" w:cs="Times New Roman"/>
          <w:b/>
          <w:i/>
          <w:sz w:val="24"/>
          <w:szCs w:val="24"/>
        </w:rPr>
        <w:t>Коммуникативные УУД</w:t>
      </w:r>
    </w:p>
    <w:p w:rsid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11.</w:t>
      </w:r>
      <w:r w:rsidRPr="004230F4">
        <w:rPr>
          <w:rFonts w:ascii="Times New Roman" w:hAnsi="Times New Roman" w:cs="Times New Roman"/>
          <w:sz w:val="24"/>
          <w:szCs w:val="24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</w:t>
      </w:r>
      <w:r w:rsidR="004230F4">
        <w:rPr>
          <w:rFonts w:ascii="Times New Roman" w:hAnsi="Times New Roman" w:cs="Times New Roman"/>
          <w:sz w:val="24"/>
          <w:szCs w:val="24"/>
        </w:rPr>
        <w:t>вое мнение. Обучающийся сможет:</w:t>
      </w:r>
    </w:p>
    <w:p w:rsidR="004230F4" w:rsidRDefault="008C580B" w:rsidP="004230F4">
      <w:pPr>
        <w:pStyle w:val="a3"/>
        <w:numPr>
          <w:ilvl w:val="0"/>
          <w:numId w:val="6"/>
        </w:numPr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4230F4" w:rsidRDefault="008C580B" w:rsidP="004230F4">
      <w:pPr>
        <w:pStyle w:val="a3"/>
        <w:numPr>
          <w:ilvl w:val="0"/>
          <w:numId w:val="6"/>
        </w:numPr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4230F4" w:rsidRDefault="008C580B" w:rsidP="004230F4">
      <w:pPr>
        <w:pStyle w:val="a3"/>
        <w:numPr>
          <w:ilvl w:val="0"/>
          <w:numId w:val="6"/>
        </w:numPr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4230F4" w:rsidRDefault="008C580B" w:rsidP="004230F4">
      <w:pPr>
        <w:pStyle w:val="a3"/>
        <w:numPr>
          <w:ilvl w:val="0"/>
          <w:numId w:val="6"/>
        </w:numPr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4230F4" w:rsidRDefault="008C580B" w:rsidP="004230F4">
      <w:pPr>
        <w:pStyle w:val="a3"/>
        <w:numPr>
          <w:ilvl w:val="0"/>
          <w:numId w:val="6"/>
        </w:numPr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4230F4" w:rsidRDefault="008C580B" w:rsidP="004230F4">
      <w:pPr>
        <w:pStyle w:val="a3"/>
        <w:numPr>
          <w:ilvl w:val="0"/>
          <w:numId w:val="6"/>
        </w:numPr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lastRenderedPageBreak/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4230F4" w:rsidRDefault="008C580B" w:rsidP="004230F4">
      <w:pPr>
        <w:pStyle w:val="a3"/>
        <w:numPr>
          <w:ilvl w:val="0"/>
          <w:numId w:val="6"/>
        </w:numPr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4230F4" w:rsidRDefault="008C580B" w:rsidP="004230F4">
      <w:pPr>
        <w:pStyle w:val="a3"/>
        <w:numPr>
          <w:ilvl w:val="0"/>
          <w:numId w:val="6"/>
        </w:numPr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4230F4" w:rsidRDefault="008C580B" w:rsidP="004230F4">
      <w:pPr>
        <w:pStyle w:val="a3"/>
        <w:numPr>
          <w:ilvl w:val="0"/>
          <w:numId w:val="6"/>
        </w:numPr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4230F4" w:rsidRDefault="008C580B" w:rsidP="004230F4">
      <w:pPr>
        <w:pStyle w:val="a3"/>
        <w:numPr>
          <w:ilvl w:val="0"/>
          <w:numId w:val="6"/>
        </w:numPr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4230F4" w:rsidRDefault="008C580B" w:rsidP="004230F4">
      <w:pPr>
        <w:pStyle w:val="a3"/>
        <w:numPr>
          <w:ilvl w:val="0"/>
          <w:numId w:val="6"/>
        </w:numPr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8C580B" w:rsidRPr="004230F4" w:rsidRDefault="008C580B" w:rsidP="004230F4">
      <w:pPr>
        <w:pStyle w:val="a3"/>
        <w:numPr>
          <w:ilvl w:val="0"/>
          <w:numId w:val="6"/>
        </w:numPr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12.</w:t>
      </w:r>
      <w:r w:rsidRPr="004230F4">
        <w:rPr>
          <w:rFonts w:ascii="Times New Roman" w:hAnsi="Times New Roman" w:cs="Times New Roman"/>
          <w:sz w:val="24"/>
          <w:szCs w:val="24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определять задачу коммуникации и в соответствии с ней отбирать речевые средства;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представлять в устной или письменной форме развернутый план собственной деятельности;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соблюдать нормы публичной речи, регламент в монологе и дискуссии в соответствии с коммуникативной задачей;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высказывать и обосновывать мнение (суждение) и запрашивать мнение партнера в рамках диалога;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принимать решение в ходе диалога и согласовывать его с собеседником;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создавать письменные «клишированные» и оригинальные тексты с использованием необходимых речевых средств;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использовать вербальные средства (средства логической связи) для выделения смысловых блоков своего выступления;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использовать невербальные средства или наглядные материалы, подготовленные/отобранные под руководством учителя;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13.</w:t>
      </w:r>
      <w:r w:rsidRPr="004230F4">
        <w:rPr>
          <w:rFonts w:ascii="Times New Roman" w:hAnsi="Times New Roman" w:cs="Times New Roman"/>
          <w:sz w:val="24"/>
          <w:szCs w:val="24"/>
        </w:rPr>
        <w:tab/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выделять информационный аспект задачи, оперировать данными, использовать модель решения задачи;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</w:t>
      </w:r>
      <w:r w:rsidRPr="004230F4">
        <w:rPr>
          <w:rFonts w:ascii="Times New Roman" w:hAnsi="Times New Roman" w:cs="Times New Roman"/>
          <w:sz w:val="24"/>
          <w:szCs w:val="24"/>
        </w:rPr>
        <w:lastRenderedPageBreak/>
        <w:t>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8C580B" w:rsidRPr="004230F4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использовать информацию с учетом этических и правовых норм;</w:t>
      </w:r>
    </w:p>
    <w:p w:rsidR="009D106B" w:rsidRDefault="008C580B" w:rsidP="004230F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230F4">
        <w:rPr>
          <w:rFonts w:ascii="Times New Roman" w:hAnsi="Times New Roman" w:cs="Times New Roman"/>
          <w:sz w:val="24"/>
          <w:szCs w:val="24"/>
        </w:rPr>
        <w:t>•</w:t>
      </w:r>
      <w:r w:rsidRPr="004230F4">
        <w:rPr>
          <w:rFonts w:ascii="Times New Roman" w:hAnsi="Times New Roman" w:cs="Times New Roman"/>
          <w:sz w:val="24"/>
          <w:szCs w:val="24"/>
        </w:rPr>
        <w:tab/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3810EA" w:rsidRDefault="009437D8" w:rsidP="003810E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1C7D09" w:rsidRPr="001C7D09" w:rsidRDefault="009437D8" w:rsidP="001C7D0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810EA">
        <w:rPr>
          <w:rFonts w:ascii="Times New Roman" w:hAnsi="Times New Roman" w:cs="Times New Roman"/>
          <w:sz w:val="24"/>
          <w:szCs w:val="24"/>
        </w:rPr>
        <w:t xml:space="preserve"> </w:t>
      </w:r>
      <w:r w:rsidR="001C7D09" w:rsidRPr="001C7D09">
        <w:rPr>
          <w:rFonts w:ascii="Times New Roman" w:hAnsi="Times New Roman" w:cs="Times New Roman"/>
          <w:sz w:val="24"/>
          <w:szCs w:val="24"/>
        </w:rPr>
        <w:t>В результате изучения астрономии на базовом уровне ученик должен</w:t>
      </w:r>
    </w:p>
    <w:p w:rsidR="001C7D09" w:rsidRPr="001C7D09" w:rsidRDefault="001C7D09" w:rsidP="001C7D0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C7D09">
        <w:rPr>
          <w:rFonts w:ascii="Times New Roman" w:hAnsi="Times New Roman" w:cs="Times New Roman"/>
          <w:sz w:val="24"/>
          <w:szCs w:val="24"/>
        </w:rPr>
        <w:t>знать/понимать</w:t>
      </w:r>
    </w:p>
    <w:p w:rsidR="001C7D09" w:rsidRPr="001C7D09" w:rsidRDefault="001C7D09" w:rsidP="001C7D0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C7D09">
        <w:rPr>
          <w:rFonts w:ascii="Times New Roman" w:hAnsi="Times New Roman" w:cs="Times New Roman"/>
          <w:sz w:val="24"/>
          <w:szCs w:val="24"/>
        </w:rPr>
        <w:t xml:space="preserve">• смысл понятий: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</w:t>
      </w:r>
      <w:proofErr w:type="spellStart"/>
      <w:r w:rsidRPr="001C7D09">
        <w:rPr>
          <w:rFonts w:ascii="Times New Roman" w:hAnsi="Times New Roman" w:cs="Times New Roman"/>
          <w:sz w:val="24"/>
          <w:szCs w:val="24"/>
        </w:rPr>
        <w:t>метеороид</w:t>
      </w:r>
      <w:proofErr w:type="spellEnd"/>
      <w:r w:rsidRPr="001C7D09">
        <w:rPr>
          <w:rFonts w:ascii="Times New Roman" w:hAnsi="Times New Roman" w:cs="Times New Roman"/>
          <w:sz w:val="24"/>
          <w:szCs w:val="24"/>
        </w:rPr>
        <w:t xml:space="preserve">, планета, спутник, звезда, Солнечная система, Галактика, Вселенная, всемирное и поясное время, </w:t>
      </w:r>
      <w:proofErr w:type="spellStart"/>
      <w:r w:rsidRPr="001C7D09">
        <w:rPr>
          <w:rFonts w:ascii="Times New Roman" w:hAnsi="Times New Roman" w:cs="Times New Roman"/>
          <w:sz w:val="24"/>
          <w:szCs w:val="24"/>
        </w:rPr>
        <w:t>внесолнечная</w:t>
      </w:r>
      <w:proofErr w:type="spellEnd"/>
      <w:r w:rsidRPr="001C7D09">
        <w:rPr>
          <w:rFonts w:ascii="Times New Roman" w:hAnsi="Times New Roman" w:cs="Times New Roman"/>
          <w:sz w:val="24"/>
          <w:szCs w:val="24"/>
        </w:rPr>
        <w:t xml:space="preserve"> планета (</w:t>
      </w:r>
      <w:proofErr w:type="spellStart"/>
      <w:r w:rsidRPr="001C7D09">
        <w:rPr>
          <w:rFonts w:ascii="Times New Roman" w:hAnsi="Times New Roman" w:cs="Times New Roman"/>
          <w:sz w:val="24"/>
          <w:szCs w:val="24"/>
        </w:rPr>
        <w:t>экзопланета</w:t>
      </w:r>
      <w:proofErr w:type="spellEnd"/>
      <w:r w:rsidRPr="001C7D09">
        <w:rPr>
          <w:rFonts w:ascii="Times New Roman" w:hAnsi="Times New Roman" w:cs="Times New Roman"/>
          <w:sz w:val="24"/>
          <w:szCs w:val="24"/>
        </w:rPr>
        <w:t>), спектральная классификация звезд, параллакс, реликтовое излучение, Большой Взрыв, черная дыра;</w:t>
      </w:r>
    </w:p>
    <w:p w:rsidR="001C7D09" w:rsidRPr="001C7D09" w:rsidRDefault="001C7D09" w:rsidP="001C7D0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C7D09">
        <w:rPr>
          <w:rFonts w:ascii="Times New Roman" w:hAnsi="Times New Roman" w:cs="Times New Roman"/>
          <w:sz w:val="24"/>
          <w:szCs w:val="24"/>
        </w:rPr>
        <w:t>• смысл физических величин: парсек, световой год, астрономическая единица, звездная величина;</w:t>
      </w:r>
    </w:p>
    <w:p w:rsidR="001C7D09" w:rsidRPr="001C7D09" w:rsidRDefault="001C7D09" w:rsidP="001C7D0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C7D09">
        <w:rPr>
          <w:rFonts w:ascii="Times New Roman" w:hAnsi="Times New Roman" w:cs="Times New Roman"/>
          <w:sz w:val="24"/>
          <w:szCs w:val="24"/>
        </w:rPr>
        <w:t>• смысл физического закона Хаббла;</w:t>
      </w:r>
    </w:p>
    <w:p w:rsidR="001C7D09" w:rsidRPr="001C7D09" w:rsidRDefault="001C7D09" w:rsidP="001C7D0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C7D09">
        <w:rPr>
          <w:rFonts w:ascii="Times New Roman" w:hAnsi="Times New Roman" w:cs="Times New Roman"/>
          <w:sz w:val="24"/>
          <w:szCs w:val="24"/>
        </w:rPr>
        <w:t>• основные этапы освоения космического пространства;</w:t>
      </w:r>
    </w:p>
    <w:p w:rsidR="001C7D09" w:rsidRPr="001C7D09" w:rsidRDefault="001C7D09" w:rsidP="001C7D0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C7D09">
        <w:rPr>
          <w:rFonts w:ascii="Times New Roman" w:hAnsi="Times New Roman" w:cs="Times New Roman"/>
          <w:sz w:val="24"/>
          <w:szCs w:val="24"/>
        </w:rPr>
        <w:t>• гипотезы происхождения Солнечной системы;</w:t>
      </w:r>
    </w:p>
    <w:p w:rsidR="001C7D09" w:rsidRPr="001C7D09" w:rsidRDefault="001C7D09" w:rsidP="001C7D0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C7D09">
        <w:rPr>
          <w:rFonts w:ascii="Times New Roman" w:hAnsi="Times New Roman" w:cs="Times New Roman"/>
          <w:sz w:val="24"/>
          <w:szCs w:val="24"/>
        </w:rPr>
        <w:t>• основные характеристики и строение Солнца, солнечной атмосферы;</w:t>
      </w:r>
    </w:p>
    <w:p w:rsidR="001C7D09" w:rsidRPr="001C7D09" w:rsidRDefault="001C7D09" w:rsidP="001C7D0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C7D09">
        <w:rPr>
          <w:rFonts w:ascii="Times New Roman" w:hAnsi="Times New Roman" w:cs="Times New Roman"/>
          <w:sz w:val="24"/>
          <w:szCs w:val="24"/>
        </w:rPr>
        <w:t>• размеры Галактики, положение и период обращения Солнца относительно центра Галактики;</w:t>
      </w:r>
    </w:p>
    <w:p w:rsidR="001C7D09" w:rsidRPr="001C7D09" w:rsidRDefault="001C7D09" w:rsidP="001C7D0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C7D09">
        <w:rPr>
          <w:rFonts w:ascii="Times New Roman" w:hAnsi="Times New Roman" w:cs="Times New Roman"/>
          <w:sz w:val="24"/>
          <w:szCs w:val="24"/>
        </w:rPr>
        <w:t>уметь</w:t>
      </w:r>
    </w:p>
    <w:p w:rsidR="001C7D09" w:rsidRPr="001C7D09" w:rsidRDefault="001C7D09" w:rsidP="001C7D0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C7D09">
        <w:rPr>
          <w:rFonts w:ascii="Times New Roman" w:hAnsi="Times New Roman" w:cs="Times New Roman"/>
          <w:sz w:val="24"/>
          <w:szCs w:val="24"/>
        </w:rPr>
        <w:t>• 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:rsidR="001C7D09" w:rsidRPr="001C7D09" w:rsidRDefault="001C7D09" w:rsidP="001C7D0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C7D09">
        <w:rPr>
          <w:rFonts w:ascii="Times New Roman" w:hAnsi="Times New Roman" w:cs="Times New Roman"/>
          <w:sz w:val="24"/>
          <w:szCs w:val="24"/>
        </w:rPr>
        <w:t>• 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«цвет — светимость»,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</w:p>
    <w:p w:rsidR="001C7D09" w:rsidRPr="001C7D09" w:rsidRDefault="001C7D09" w:rsidP="001C7D0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C7D09">
        <w:rPr>
          <w:rFonts w:ascii="Times New Roman" w:hAnsi="Times New Roman" w:cs="Times New Roman"/>
          <w:sz w:val="24"/>
          <w:szCs w:val="24"/>
        </w:rPr>
        <w:t>• 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1C7D09" w:rsidRPr="001C7D09" w:rsidRDefault="001C7D09" w:rsidP="001C7D0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C7D09">
        <w:rPr>
          <w:rFonts w:ascii="Times New Roman" w:hAnsi="Times New Roman" w:cs="Times New Roman"/>
          <w:sz w:val="24"/>
          <w:szCs w:val="24"/>
        </w:rPr>
        <w:t xml:space="preserve">• находить на небе основные созвездия Северного полушария, в том числе: Большая Медведица, Малая Медведица, Волопас, Лебедь, Кассиопея, Орион; самые яркие звезды, в том числе: Полярная звезда, Арктур, Вега, Капелла, Сириус, Бетельгейзе; </w:t>
      </w:r>
    </w:p>
    <w:p w:rsidR="001C7D09" w:rsidRPr="001C7D09" w:rsidRDefault="001C7D09" w:rsidP="001C7D0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C7D09">
        <w:rPr>
          <w:rFonts w:ascii="Times New Roman" w:hAnsi="Times New Roman" w:cs="Times New Roman"/>
          <w:sz w:val="24"/>
          <w:szCs w:val="24"/>
        </w:rPr>
        <w:t>• использовать  компьютерные  приложения для определения положения Солнца, Луны и звезд на любую дату и время суток для данного населенного пункта;</w:t>
      </w:r>
    </w:p>
    <w:p w:rsidR="003810EA" w:rsidRDefault="001C7D09" w:rsidP="001C7D0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C7D09">
        <w:rPr>
          <w:rFonts w:ascii="Times New Roman" w:hAnsi="Times New Roman" w:cs="Times New Roman"/>
          <w:sz w:val="24"/>
          <w:szCs w:val="24"/>
        </w:rPr>
        <w:t>• использовать приобретенные знания и умения в практической деятельности и повседневной жизни для понимания взаимосвязи астрономии с другими науками, в основе которых лежат знания по астрономии; отделения ее от лженаук; оценивания информации, содержащейся в сообщениях СМИ, Интернете, научно-популярных статьях.</w:t>
      </w:r>
    </w:p>
    <w:p w:rsidR="009437D8" w:rsidRDefault="009437D8" w:rsidP="001C7D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D8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курса </w:t>
      </w:r>
      <w:r w:rsidR="00A434B3">
        <w:rPr>
          <w:rFonts w:ascii="Times New Roman" w:hAnsi="Times New Roman" w:cs="Times New Roman"/>
          <w:b/>
          <w:sz w:val="24"/>
          <w:szCs w:val="24"/>
        </w:rPr>
        <w:t>астрономия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Предмет астрономии 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>Астрономия, ее связь с другими науками. Роль астрономии в развитии цивилизации. Структура и масштабы Вселенной. Особенности астрономических методов исследования. Наземные и космические телескопы, принцип их работы. Всеволновая астрономия: электромагнитное излучение как источник информации о небесных телах. Практическое применение астрономических исследований. История развития отечественной космонавтики. Первый искусственный спутник Земли, полет Ю. А. Гагарина. Достижения современной космонавтики.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Основы практической астрономии 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Звезды и созвездия. Видимая звездная величина. Небесная сфера. Особые точки небесной сферы. Небесные координаты. Звездные карты. Видимое движение звезд на различных географических широтах. Связь видимого расположения объектов на небе и географических координат наблюдателя. Кульминация светил. Видимое годичное движение Солнца. Эклиптика. Видимое движение и фазы Луны. Затмения Солнца и Луны. Время и календарь.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Строение Солнечной системы 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Развитие представлений о строении мира. Геоцентрическая система мира. Становление гелиоцентрической системы мира. Конфигурации планет и условия их видимости. Синодический и сидерический (звездный) периоды обращения планет. 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Законы движения небесных тел </w:t>
      </w: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Законы Кеплера. Определение расстояний и размеров тел в Солнечной системе. Горизонтальный параллакс. Движение небесных тел под действием сил тяготения. Определение массы небесных тел. Движение искусственных спутников Земли и космических аппаратов в Солнечной системе.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Природа тел Солнечной системы 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Солнечная система как комплекс тел, имеющих общее происхождение. Земля и Луна — двойная планета. Космические лучи. Исследования Луны космическими аппаратами. Пилотируемые полеты на Луну. Планеты земной группы. Природа Меркурия, Венеры и Марса. Планеты-гиганты, их спутники и кольца. Малые тела Солнечной системы: астероиды, планеты-карлики, кометы, </w:t>
      </w:r>
      <w:proofErr w:type="spellStart"/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метеороиды</w:t>
      </w:r>
      <w:proofErr w:type="spellEnd"/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 Метеоры, болиды и метеориты. Астероидная опасность.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Солнце и звезды </w:t>
      </w: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Излучение и температура Солнца. Состав и строение Солнца. Методы астрономических исследований; спектральный анализ. Физические методы теоретического исследования. Закон Стефана-Больцмана. Источник энергии Солнца. Атмосфера Солнца. Солнечная активность и ее влияние на Землю. Роль магнитных полей на Солнце. Солнечно-земные связи. Звезды: основные физико-химические характеристики и их взаимосвязь. Годичный параллакс и расстояния до звезд. Светимость, спектр, цвет и температура различных классов звезд. Эффект Доплера. Диаграмма «спектр — светимость» («цвет — светимость»). Массы и размеры звезд. Двойные и кратные звезды. Гравитационные волны. Модели звезд. Переменные и нестационарные звезды. Цефеиды — маяки Вселенной. Эволюция звезд различной массы. Закон смещения Вина.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Наша Галактика - Млечный Путь 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Наша Галактика. Ее размеры и структура. Звездные скопления. Спиральные рукава. Ядро Галактики. Области звездообразования. Вращение Галактики. Проблема «скрытой» массы (темная материя).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Строение и эволюция Вселенной 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 xml:space="preserve">Разнообразие мира галактик. Квазары. Скопления и сверхскопления галактик. Основы современной космологии. «Красное смещение» и закон Хаббла. Эволюция Вселенной. Нестационарная Вселенная А. А. Фридмана. Большой взрыв. Реликтовое излучение. Ускорение расширения Вселенной. «Темная энергия» и </w:t>
      </w:r>
      <w:proofErr w:type="spellStart"/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антитяготение</w:t>
      </w:r>
      <w:proofErr w:type="spellEnd"/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Жизнь и разум во Вселенной </w:t>
      </w: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Проблема существования жизни вне Земли. Условия, необходимые для развития жизни. Поиски жизни на планетах Солнечной системы. Сложные органические соединения в космосе. Современные возможности космонавтики и радиоастрономии для связи с другими цивилизациями. Планетные системы у других звезд. Человечество заявляет о своем существовании.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Примерный перечень наблюдений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Наблюдения невооруженным глазом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1. Основные созвездия и наиболее яркие звезды осеннего, зимнего и весеннего неба. Изменение их положения с течением времени.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2. Движение Луны и смена ее фаз.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Наблюдения в телескоп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1. Рельеф Луны.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2. Фазы Венеры.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3. Марс.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4. Юпитер и его спутники.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5. Сатурн, его кольца и спутники.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6. Солнечные пятна (на экране).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7. Двойные звезды.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8. Звездные скопления (Плеяды, Гиады).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9. Большая туманность Ориона.</w:t>
      </w:r>
    </w:p>
    <w:p w:rsidR="001C7D09" w:rsidRPr="00931124" w:rsidRDefault="001C7D09" w:rsidP="001C7D0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3112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10. Туманность Андромеды.</w:t>
      </w:r>
    </w:p>
    <w:p w:rsidR="007D1C68" w:rsidRDefault="007D1C68" w:rsidP="00B407E4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1D14" w:rsidRPr="00204235" w:rsidRDefault="005F1D14" w:rsidP="005F1D14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20423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Тематическое планирование. </w:t>
      </w:r>
      <w:r w:rsidR="00513A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11</w:t>
      </w:r>
      <w:bookmarkStart w:id="0" w:name="_GoBack"/>
      <w:bookmarkEnd w:id="0"/>
      <w:r w:rsidRPr="0020423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класс</w:t>
      </w:r>
    </w:p>
    <w:tbl>
      <w:tblPr>
        <w:tblStyle w:val="a4"/>
        <w:tblW w:w="9668" w:type="dxa"/>
        <w:tblInd w:w="363" w:type="dxa"/>
        <w:tblLook w:val="04A0"/>
      </w:tblPr>
      <w:tblGrid>
        <w:gridCol w:w="2002"/>
        <w:gridCol w:w="6113"/>
        <w:gridCol w:w="1553"/>
      </w:tblGrid>
      <w:tr w:rsidR="005F1D14" w:rsidRPr="00204235" w:rsidTr="00CE472B">
        <w:trPr>
          <w:trHeight w:val="276"/>
        </w:trPr>
        <w:tc>
          <w:tcPr>
            <w:tcW w:w="1937" w:type="dxa"/>
            <w:vMerge w:val="restart"/>
            <w:vAlign w:val="center"/>
          </w:tcPr>
          <w:p w:rsidR="005F1D14" w:rsidRPr="00204235" w:rsidRDefault="005F1D14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042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6177" w:type="dxa"/>
            <w:vMerge w:val="restart"/>
            <w:vAlign w:val="center"/>
          </w:tcPr>
          <w:p w:rsidR="005F1D14" w:rsidRPr="00204235" w:rsidRDefault="005F1D14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042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Темы уроков</w:t>
            </w:r>
          </w:p>
        </w:tc>
        <w:tc>
          <w:tcPr>
            <w:tcW w:w="1554" w:type="dxa"/>
            <w:vMerge w:val="restart"/>
            <w:vAlign w:val="center"/>
          </w:tcPr>
          <w:p w:rsidR="005F1D14" w:rsidRPr="00204235" w:rsidRDefault="005F1D14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042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 часов на раздел</w:t>
            </w:r>
          </w:p>
        </w:tc>
      </w:tr>
      <w:tr w:rsidR="005F1D14" w:rsidRPr="00F84725" w:rsidTr="00CE472B">
        <w:trPr>
          <w:trHeight w:val="276"/>
        </w:trPr>
        <w:tc>
          <w:tcPr>
            <w:tcW w:w="1937" w:type="dxa"/>
            <w:vAlign w:val="center"/>
          </w:tcPr>
          <w:p w:rsidR="005F1D14" w:rsidRPr="00F84725" w:rsidRDefault="001C7D09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6177" w:type="dxa"/>
            <w:vAlign w:val="center"/>
          </w:tcPr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Роль астрономии в развитии цивилизации. Эволюция взглядов человека на Вселенную. </w:t>
            </w:r>
          </w:p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Геоцентрическая и гелиоцентрическая системы</w:t>
            </w:r>
          </w:p>
          <w:p w:rsidR="005F1D14" w:rsidRPr="00F84725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      </w:r>
          </w:p>
        </w:tc>
        <w:tc>
          <w:tcPr>
            <w:tcW w:w="1554" w:type="dxa"/>
            <w:vAlign w:val="center"/>
          </w:tcPr>
          <w:p w:rsidR="005F1D14" w:rsidRPr="00F84725" w:rsidRDefault="001C7D09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F1D14" w:rsidRPr="00F84725" w:rsidTr="00CE472B">
        <w:trPr>
          <w:trHeight w:val="276"/>
        </w:trPr>
        <w:tc>
          <w:tcPr>
            <w:tcW w:w="1937" w:type="dxa"/>
            <w:vAlign w:val="center"/>
          </w:tcPr>
          <w:p w:rsidR="005F1D14" w:rsidRPr="00F84725" w:rsidRDefault="001C7D09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практической астрономии</w:t>
            </w:r>
          </w:p>
        </w:tc>
        <w:tc>
          <w:tcPr>
            <w:tcW w:w="6177" w:type="dxa"/>
            <w:vAlign w:val="center"/>
          </w:tcPr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Небесная сфера. Особые точки небесной сферы. Небесные координаты. </w:t>
            </w:r>
          </w:p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Звездная карта, созвездия, использование компьютерных приложений для отображения </w:t>
            </w:r>
          </w:p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звездного неба.</w:t>
            </w:r>
          </w:p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Видимая звездная величина. Суточное движение светил</w:t>
            </w:r>
          </w:p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Связь видимого расположения объектов на небе и географических координат наблюдателя.</w:t>
            </w:r>
          </w:p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Движение Земли вокруг Солнца. Видимое движение и </w:t>
            </w: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фазы Луны. Солнечные и лунные </w:t>
            </w:r>
          </w:p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затмения</w:t>
            </w:r>
          </w:p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Время и календарь. </w:t>
            </w:r>
          </w:p>
          <w:p w:rsidR="005F1D14" w:rsidRPr="005F1D14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Проверочная работа №1 «Основы практической астрономии»</w:t>
            </w:r>
          </w:p>
        </w:tc>
        <w:tc>
          <w:tcPr>
            <w:tcW w:w="1554" w:type="dxa"/>
            <w:vAlign w:val="center"/>
          </w:tcPr>
          <w:p w:rsidR="005F1D14" w:rsidRDefault="001C7D09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</w:tr>
      <w:tr w:rsidR="005F1D14" w:rsidRPr="00F84725" w:rsidTr="00CE472B">
        <w:trPr>
          <w:trHeight w:val="276"/>
        </w:trPr>
        <w:tc>
          <w:tcPr>
            <w:tcW w:w="1937" w:type="dxa"/>
            <w:vAlign w:val="center"/>
          </w:tcPr>
          <w:p w:rsidR="005F1D14" w:rsidRPr="005F1D14" w:rsidRDefault="001C7D09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Законы движения небесных тел</w:t>
            </w:r>
          </w:p>
        </w:tc>
        <w:tc>
          <w:tcPr>
            <w:tcW w:w="6177" w:type="dxa"/>
            <w:vAlign w:val="center"/>
          </w:tcPr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представлений о строении мира. Структура и масштабы Солнечной системы. </w:t>
            </w:r>
          </w:p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Конфигурация и условия видимости планет. Синодический  и звёздный периоды.</w:t>
            </w:r>
          </w:p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Методы определения расстояний до тел Солнечной системы и их размеров.</w:t>
            </w:r>
          </w:p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Небесная механика. Законы Кеплера.</w:t>
            </w:r>
          </w:p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Определение массы небесных тел. Движение искусственных небесных тел. </w:t>
            </w:r>
          </w:p>
          <w:p w:rsidR="005F1D14" w:rsidRPr="005F1D14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Проверочная работа №2  «Законы движения небесных тел»</w:t>
            </w:r>
          </w:p>
        </w:tc>
        <w:tc>
          <w:tcPr>
            <w:tcW w:w="1554" w:type="dxa"/>
            <w:vAlign w:val="center"/>
          </w:tcPr>
          <w:p w:rsidR="005F1D14" w:rsidRDefault="001C7D09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F1D14" w:rsidRPr="00F84725" w:rsidTr="00CE472B">
        <w:trPr>
          <w:trHeight w:val="276"/>
        </w:trPr>
        <w:tc>
          <w:tcPr>
            <w:tcW w:w="1937" w:type="dxa"/>
            <w:vAlign w:val="center"/>
          </w:tcPr>
          <w:p w:rsidR="005F1D14" w:rsidRPr="005F1D14" w:rsidRDefault="001C7D09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Солнечная система</w:t>
            </w:r>
          </w:p>
        </w:tc>
        <w:tc>
          <w:tcPr>
            <w:tcW w:w="6177" w:type="dxa"/>
            <w:vAlign w:val="center"/>
          </w:tcPr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 характеристики планет. Происхождение Солнечной системы.</w:t>
            </w:r>
          </w:p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Система Земля-Луна</w:t>
            </w:r>
          </w:p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Планеты земной группы</w:t>
            </w:r>
          </w:p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Планеты–гиганты</w:t>
            </w:r>
          </w:p>
          <w:p w:rsidR="001C7D09" w:rsidRPr="001C7D09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Далёкие планеты. Спутники и кольца планет-гигантов</w:t>
            </w:r>
          </w:p>
          <w:p w:rsidR="005F1D14" w:rsidRPr="005F1D14" w:rsidRDefault="001C7D09" w:rsidP="001C7D09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Малые тела Солнечной системы. Астероидная опасность. Проверочная работа «Строение Солнечной системы»</w:t>
            </w:r>
          </w:p>
        </w:tc>
        <w:tc>
          <w:tcPr>
            <w:tcW w:w="1554" w:type="dxa"/>
            <w:vAlign w:val="center"/>
          </w:tcPr>
          <w:p w:rsidR="005F1D14" w:rsidRDefault="001C7D09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F1D14" w:rsidRPr="00F84725" w:rsidTr="00CE472B">
        <w:trPr>
          <w:trHeight w:val="276"/>
        </w:trPr>
        <w:tc>
          <w:tcPr>
            <w:tcW w:w="1937" w:type="dxa"/>
            <w:vAlign w:val="center"/>
          </w:tcPr>
          <w:p w:rsidR="005F1D14" w:rsidRPr="005F1D14" w:rsidRDefault="002078D6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Методы астрономических исследований</w:t>
            </w:r>
          </w:p>
        </w:tc>
        <w:tc>
          <w:tcPr>
            <w:tcW w:w="6177" w:type="dxa"/>
            <w:vAlign w:val="center"/>
          </w:tcPr>
          <w:p w:rsidR="002078D6" w:rsidRPr="002078D6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Электромагнитное излучение, космические лучи и гравитационные волны как источник </w:t>
            </w:r>
          </w:p>
          <w:p w:rsidR="002078D6" w:rsidRPr="002078D6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информации о природе и свойствах небесных тел.</w:t>
            </w:r>
          </w:p>
          <w:p w:rsidR="002078D6" w:rsidRPr="002078D6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Наземные и космические телескопы,  принцип их работы. Космические аппараты.  </w:t>
            </w:r>
          </w:p>
          <w:p w:rsidR="005F1D14" w:rsidRPr="005F1D14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Спектральный анализ. Эффект Доплера. Закон смещения Вина. Закон Стефана - Больцмана</w:t>
            </w:r>
          </w:p>
        </w:tc>
        <w:tc>
          <w:tcPr>
            <w:tcW w:w="1554" w:type="dxa"/>
            <w:vAlign w:val="center"/>
          </w:tcPr>
          <w:p w:rsidR="005F1D14" w:rsidRDefault="002078D6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078D6" w:rsidRPr="00F84725" w:rsidTr="00CE472B">
        <w:trPr>
          <w:trHeight w:val="276"/>
        </w:trPr>
        <w:tc>
          <w:tcPr>
            <w:tcW w:w="1937" w:type="dxa"/>
            <w:vAlign w:val="center"/>
          </w:tcPr>
          <w:p w:rsidR="002078D6" w:rsidRPr="002078D6" w:rsidRDefault="002078D6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Звезды</w:t>
            </w:r>
          </w:p>
        </w:tc>
        <w:tc>
          <w:tcPr>
            <w:tcW w:w="6177" w:type="dxa"/>
            <w:vAlign w:val="center"/>
          </w:tcPr>
          <w:p w:rsidR="002078D6" w:rsidRPr="002078D6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Звезды: основные физико-химические характеристики и их взаимная связь.</w:t>
            </w:r>
          </w:p>
          <w:p w:rsidR="002078D6" w:rsidRPr="002078D6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Разнообразие  звездных характеристик и их закономерности.  Определение расстояния до звезд, параллакс. Двойные и кратные звезды.</w:t>
            </w:r>
          </w:p>
          <w:p w:rsidR="002078D6" w:rsidRPr="002078D6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Внесолнечные планеты. Проблема существования жизни во Вселенной.</w:t>
            </w:r>
          </w:p>
          <w:p w:rsidR="002078D6" w:rsidRPr="002078D6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Внутреннее строение и источники энергии звезд. Происхождение химических элементов.</w:t>
            </w:r>
          </w:p>
          <w:p w:rsidR="002078D6" w:rsidRPr="002078D6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Переменные и нестационарные звезды. Коричневые карлики. Эволюция звезд, ее этапы и конечные стадии. </w:t>
            </w:r>
          </w:p>
          <w:p w:rsidR="002078D6" w:rsidRPr="002078D6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Строение Солнца, солнечной атмосферы. Проявления солнечной активности: пятна, </w:t>
            </w:r>
          </w:p>
          <w:p w:rsidR="002078D6" w:rsidRPr="002078D6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вспышки, протуберанцы.</w:t>
            </w:r>
          </w:p>
          <w:p w:rsidR="002078D6" w:rsidRPr="002078D6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Число Вольфа. Роль магнитных полей на Солнце. Солнечно-земные связи. </w:t>
            </w:r>
          </w:p>
          <w:p w:rsidR="002078D6" w:rsidRPr="005F1D14" w:rsidRDefault="002078D6" w:rsidP="005F1D14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2078D6" w:rsidRDefault="002078D6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078D6" w:rsidRPr="00F84725" w:rsidTr="00CE472B">
        <w:trPr>
          <w:trHeight w:val="276"/>
        </w:trPr>
        <w:tc>
          <w:tcPr>
            <w:tcW w:w="1937" w:type="dxa"/>
            <w:vAlign w:val="center"/>
          </w:tcPr>
          <w:p w:rsidR="002078D6" w:rsidRPr="002078D6" w:rsidRDefault="002078D6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Наша Галактика </w:t>
            </w: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– Млечный Путь</w:t>
            </w:r>
          </w:p>
        </w:tc>
        <w:tc>
          <w:tcPr>
            <w:tcW w:w="6177" w:type="dxa"/>
            <w:vAlign w:val="center"/>
          </w:tcPr>
          <w:p w:rsidR="002078D6" w:rsidRPr="002078D6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 и структура Галактики. Звездные скопления. </w:t>
            </w: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Межзвездный газ и пыль.</w:t>
            </w:r>
          </w:p>
          <w:p w:rsidR="002078D6" w:rsidRPr="002078D6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078D6" w:rsidRPr="005F1D14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Вращение Галактики. Темная материя.</w:t>
            </w:r>
          </w:p>
        </w:tc>
        <w:tc>
          <w:tcPr>
            <w:tcW w:w="1554" w:type="dxa"/>
            <w:vAlign w:val="center"/>
          </w:tcPr>
          <w:p w:rsidR="002078D6" w:rsidRDefault="002078D6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2078D6" w:rsidRPr="00F84725" w:rsidTr="00CE472B">
        <w:trPr>
          <w:trHeight w:val="276"/>
        </w:trPr>
        <w:tc>
          <w:tcPr>
            <w:tcW w:w="1937" w:type="dxa"/>
            <w:vAlign w:val="center"/>
          </w:tcPr>
          <w:p w:rsidR="002078D6" w:rsidRPr="002078D6" w:rsidRDefault="002078D6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Галактики. Строение и эволюция Вселенной</w:t>
            </w:r>
          </w:p>
        </w:tc>
        <w:tc>
          <w:tcPr>
            <w:tcW w:w="6177" w:type="dxa"/>
            <w:vAlign w:val="center"/>
          </w:tcPr>
          <w:p w:rsidR="002078D6" w:rsidRPr="002078D6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Открытие других галактик. Многообразие галактик и их основные характеристики. Сверхмассивные черные дыры и активность галактик. Проверочная работа №3  « Звезды»</w:t>
            </w:r>
          </w:p>
          <w:p w:rsidR="002078D6" w:rsidRPr="002078D6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космологии. Красное смещение. Закон Хаббла. Эволюция Вселенной.</w:t>
            </w:r>
          </w:p>
          <w:p w:rsidR="002078D6" w:rsidRPr="002078D6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Большой Взрыв. Реликтовое излучение. Темная энергия.</w:t>
            </w:r>
          </w:p>
          <w:p w:rsidR="002078D6" w:rsidRPr="002078D6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Проверочная работа №4 «Вселенная»</w:t>
            </w:r>
          </w:p>
          <w:p w:rsidR="002078D6" w:rsidRPr="005F1D14" w:rsidRDefault="002078D6" w:rsidP="002078D6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8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1554" w:type="dxa"/>
            <w:vAlign w:val="center"/>
          </w:tcPr>
          <w:p w:rsidR="002078D6" w:rsidRDefault="002078D6" w:rsidP="00CE472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5F1D14" w:rsidRPr="00B407E4" w:rsidRDefault="005F1D14" w:rsidP="00B407E4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sectPr w:rsidR="005F1D14" w:rsidRPr="00B407E4" w:rsidSect="00A434B3"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74724"/>
    <w:multiLevelType w:val="hybridMultilevel"/>
    <w:tmpl w:val="CD22258A"/>
    <w:lvl w:ilvl="0" w:tplc="12665ACC">
      <w:start w:val="1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8F87A2F"/>
    <w:multiLevelType w:val="hybridMultilevel"/>
    <w:tmpl w:val="48CE8B2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03A27C9"/>
    <w:multiLevelType w:val="hybridMultilevel"/>
    <w:tmpl w:val="59EAE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47DAF"/>
    <w:multiLevelType w:val="hybridMultilevel"/>
    <w:tmpl w:val="F9AE4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9F0A80"/>
    <w:multiLevelType w:val="hybridMultilevel"/>
    <w:tmpl w:val="571643EA"/>
    <w:lvl w:ilvl="0" w:tplc="B28662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F5AF6"/>
    <w:multiLevelType w:val="hybridMultilevel"/>
    <w:tmpl w:val="9B4AD3F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F73"/>
    <w:rsid w:val="000A0F27"/>
    <w:rsid w:val="00116935"/>
    <w:rsid w:val="001C7D09"/>
    <w:rsid w:val="001D75BE"/>
    <w:rsid w:val="001F65AC"/>
    <w:rsid w:val="002078D6"/>
    <w:rsid w:val="00256AC2"/>
    <w:rsid w:val="003810EA"/>
    <w:rsid w:val="004230F4"/>
    <w:rsid w:val="00460F73"/>
    <w:rsid w:val="00513A38"/>
    <w:rsid w:val="005F1D14"/>
    <w:rsid w:val="007A014C"/>
    <w:rsid w:val="007D1C68"/>
    <w:rsid w:val="00830357"/>
    <w:rsid w:val="00862675"/>
    <w:rsid w:val="008C377A"/>
    <w:rsid w:val="008C580B"/>
    <w:rsid w:val="008D71D7"/>
    <w:rsid w:val="009437D8"/>
    <w:rsid w:val="009D106B"/>
    <w:rsid w:val="009F5EE5"/>
    <w:rsid w:val="00A4336F"/>
    <w:rsid w:val="00A434B3"/>
    <w:rsid w:val="00B407E4"/>
    <w:rsid w:val="00B445EB"/>
    <w:rsid w:val="00DA0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36F"/>
    <w:pPr>
      <w:ind w:left="720"/>
      <w:contextualSpacing/>
    </w:pPr>
  </w:style>
  <w:style w:type="table" w:styleId="a4">
    <w:name w:val="Table Grid"/>
    <w:basedOn w:val="a1"/>
    <w:uiPriority w:val="59"/>
    <w:rsid w:val="00B40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0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8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4137</Words>
  <Characters>23587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</dc:creator>
  <cp:lastModifiedBy>user</cp:lastModifiedBy>
  <cp:revision>2</cp:revision>
  <cp:lastPrinted>2020-11-10T11:04:00Z</cp:lastPrinted>
  <dcterms:created xsi:type="dcterms:W3CDTF">2021-10-15T08:11:00Z</dcterms:created>
  <dcterms:modified xsi:type="dcterms:W3CDTF">2021-10-15T08:11:00Z</dcterms:modified>
</cp:coreProperties>
</file>